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CB" w:rsidRPr="00DE11CB" w:rsidRDefault="00DE11CB" w:rsidP="00DE11CB">
      <w:pPr>
        <w:widowControl/>
        <w:jc w:val="center"/>
        <w:rPr>
          <w:rFonts w:ascii="Arial" w:eastAsia="宋体" w:hAnsi="Arial" w:cs="Arial"/>
          <w:b/>
          <w:bCs/>
          <w:color w:val="1A3B7D"/>
          <w:kern w:val="0"/>
          <w:sz w:val="45"/>
          <w:szCs w:val="45"/>
        </w:rPr>
      </w:pPr>
      <w:r w:rsidRPr="00DE11CB">
        <w:rPr>
          <w:rFonts w:ascii="Arial" w:eastAsia="宋体" w:hAnsi="Arial" w:cs="Arial"/>
          <w:b/>
          <w:bCs/>
          <w:color w:val="1A3B7D"/>
          <w:kern w:val="0"/>
          <w:sz w:val="45"/>
          <w:szCs w:val="45"/>
        </w:rPr>
        <w:t xml:space="preserve">Application </w:t>
      </w:r>
      <w:r w:rsidR="00BA71DB">
        <w:rPr>
          <w:rFonts w:ascii="Arial" w:eastAsia="宋体" w:hAnsi="Arial" w:cs="Arial" w:hint="eastAsia"/>
          <w:b/>
          <w:bCs/>
          <w:color w:val="1A3B7D"/>
          <w:kern w:val="0"/>
          <w:sz w:val="45"/>
          <w:szCs w:val="45"/>
        </w:rPr>
        <w:t>Procedure</w:t>
      </w:r>
    </w:p>
    <w:p w:rsidR="00DE11CB" w:rsidRDefault="00DE11CB" w:rsidP="00DE11CB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DE11CB">
        <w:rPr>
          <w:rFonts w:ascii="微软雅黑" w:eastAsia="微软雅黑" w:hAnsi="微软雅黑" w:cs="Arial" w:hint="eastAsia"/>
          <w:kern w:val="0"/>
          <w:szCs w:val="21"/>
        </w:rPr>
        <w:t>Applicants can us</w:t>
      </w:r>
      <w:r w:rsidR="0038340A">
        <w:rPr>
          <w:rFonts w:ascii="微软雅黑" w:eastAsia="微软雅黑" w:hAnsi="微软雅黑" w:cs="Arial" w:hint="eastAsia"/>
          <w:kern w:val="0"/>
          <w:szCs w:val="21"/>
        </w:rPr>
        <w:t xml:space="preserve">e the online application system </w:t>
      </w:r>
      <w:r w:rsidRPr="00DE11CB">
        <w:rPr>
          <w:rFonts w:ascii="微软雅黑" w:eastAsia="微软雅黑" w:hAnsi="微软雅黑" w:cs="Arial" w:hint="eastAsia"/>
          <w:kern w:val="0"/>
          <w:szCs w:val="21"/>
        </w:rPr>
        <w:t>(</w:t>
      </w:r>
      <w:hyperlink r:id="rId7" w:history="1">
        <w:r w:rsidR="0038340A" w:rsidRPr="000D19AA">
          <w:rPr>
            <w:rStyle w:val="a6"/>
            <w:rFonts w:ascii="Times New Roman" w:hAnsi="Times New Roman" w:cs="Times New Roman"/>
            <w:sz w:val="30"/>
            <w:szCs w:val="30"/>
          </w:rPr>
          <w:t>http://study.sjzu.edu.cn/member/login.do</w:t>
        </w:r>
      </w:hyperlink>
      <w:r w:rsidRPr="00DE11CB">
        <w:rPr>
          <w:rFonts w:ascii="微软雅黑" w:eastAsia="微软雅黑" w:hAnsi="微软雅黑" w:cs="Arial" w:hint="eastAsia"/>
          <w:kern w:val="0"/>
          <w:szCs w:val="21"/>
        </w:rPr>
        <w:t>) to fill all the required information and submit documents.</w:t>
      </w:r>
      <w:r w:rsidRPr="00DE11CB">
        <w:rPr>
          <w:rFonts w:ascii="微软雅黑" w:eastAsia="微软雅黑" w:hAnsi="微软雅黑" w:cs="Arial" w:hint="eastAsia"/>
          <w:kern w:val="0"/>
          <w:szCs w:val="21"/>
        </w:rPr>
        <w:br/>
        <w:t>    </w:t>
      </w:r>
      <w:r w:rsidRPr="00DE11CB">
        <w:rPr>
          <w:rFonts w:ascii="微软雅黑" w:eastAsia="微软雅黑" w:hAnsi="微软雅黑" w:cs="Arial" w:hint="eastAsia"/>
          <w:b/>
          <w:bCs/>
          <w:kern w:val="0"/>
        </w:rPr>
        <w:t xml:space="preserve"> Application documents should all in duplicate:</w:t>
      </w:r>
    </w:p>
    <w:p w:rsidR="00DE11CB" w:rsidRDefault="00DE11CB" w:rsidP="00DE11CB">
      <w:pPr>
        <w:pStyle w:val="a5"/>
        <w:widowControl/>
        <w:numPr>
          <w:ilvl w:val="0"/>
          <w:numId w:val="1"/>
        </w:numPr>
        <w:shd w:val="clear" w:color="auto" w:fill="FFFFFF"/>
        <w:spacing w:line="480" w:lineRule="auto"/>
        <w:ind w:firstLineChars="0"/>
        <w:jc w:val="left"/>
        <w:rPr>
          <w:rFonts w:ascii="微软雅黑" w:eastAsia="微软雅黑" w:hAnsi="微软雅黑" w:cs="Arial"/>
          <w:kern w:val="0"/>
          <w:szCs w:val="21"/>
        </w:rPr>
      </w:pPr>
      <w:r>
        <w:rPr>
          <w:rFonts w:ascii="微软雅黑" w:eastAsia="微软雅黑" w:hAnsi="微软雅黑" w:cs="Arial" w:hint="eastAsia"/>
          <w:kern w:val="0"/>
          <w:szCs w:val="21"/>
        </w:rPr>
        <w:t>Application Form.</w:t>
      </w:r>
    </w:p>
    <w:p w:rsidR="00DE11CB" w:rsidRDefault="00DE11CB" w:rsidP="00DE11CB">
      <w:pPr>
        <w:pStyle w:val="a5"/>
        <w:widowControl/>
        <w:numPr>
          <w:ilvl w:val="0"/>
          <w:numId w:val="1"/>
        </w:numPr>
        <w:shd w:val="clear" w:color="auto" w:fill="FFFFFF"/>
        <w:spacing w:line="480" w:lineRule="auto"/>
        <w:ind w:firstLineChars="0"/>
        <w:jc w:val="left"/>
        <w:rPr>
          <w:rFonts w:ascii="微软雅黑" w:eastAsia="微软雅黑" w:hAnsi="微软雅黑" w:cs="Arial"/>
          <w:kern w:val="0"/>
          <w:szCs w:val="21"/>
        </w:rPr>
      </w:pPr>
      <w:r w:rsidRPr="00DE11CB">
        <w:rPr>
          <w:rFonts w:ascii="微软雅黑" w:eastAsia="微软雅黑" w:hAnsi="微软雅黑" w:cs="Arial" w:hint="eastAsia"/>
          <w:kern w:val="0"/>
          <w:szCs w:val="21"/>
        </w:rPr>
        <w:t>A copy of passport.</w:t>
      </w:r>
      <w:r w:rsidR="00726A17">
        <w:rPr>
          <w:rFonts w:ascii="微软雅黑" w:eastAsia="微软雅黑" w:hAnsi="微软雅黑" w:cs="Arial" w:hint="eastAsia"/>
          <w:kern w:val="0"/>
          <w:szCs w:val="21"/>
        </w:rPr>
        <w:t xml:space="preserve"> </w:t>
      </w:r>
      <w:r w:rsidRPr="00DE11CB">
        <w:rPr>
          <w:rFonts w:ascii="微软雅黑" w:eastAsia="微软雅黑" w:hAnsi="微软雅黑" w:cs="Arial" w:hint="eastAsia"/>
          <w:kern w:val="0"/>
          <w:szCs w:val="21"/>
        </w:rPr>
        <w:t>(</w:t>
      </w:r>
      <w:r w:rsidR="00726A17">
        <w:rPr>
          <w:rFonts w:ascii="微软雅黑" w:eastAsia="微软雅黑" w:hAnsi="微软雅黑" w:cs="Arial" w:hint="eastAsia"/>
          <w:kern w:val="0"/>
          <w:szCs w:val="21"/>
        </w:rPr>
        <w:t>p</w:t>
      </w:r>
      <w:r w:rsidRPr="00DE11CB">
        <w:rPr>
          <w:rFonts w:ascii="微软雅黑" w:eastAsia="微软雅黑" w:hAnsi="微软雅黑" w:cs="Arial" w:hint="eastAsia"/>
          <w:kern w:val="0"/>
          <w:szCs w:val="21"/>
        </w:rPr>
        <w:t>hoto page and blank page)</w:t>
      </w:r>
    </w:p>
    <w:p w:rsidR="00DE11CB" w:rsidRDefault="00DE11CB" w:rsidP="00DE11CB">
      <w:pPr>
        <w:pStyle w:val="a5"/>
        <w:widowControl/>
        <w:numPr>
          <w:ilvl w:val="0"/>
          <w:numId w:val="1"/>
        </w:numPr>
        <w:shd w:val="clear" w:color="auto" w:fill="FFFFFF"/>
        <w:spacing w:line="480" w:lineRule="auto"/>
        <w:ind w:firstLineChars="0"/>
        <w:jc w:val="left"/>
        <w:rPr>
          <w:rFonts w:ascii="微软雅黑" w:eastAsia="微软雅黑" w:hAnsi="微软雅黑" w:cs="Arial"/>
          <w:kern w:val="0"/>
          <w:szCs w:val="21"/>
        </w:rPr>
      </w:pPr>
      <w:r w:rsidRPr="00DE11CB">
        <w:rPr>
          <w:rFonts w:ascii="微软雅黑" w:eastAsia="微软雅黑" w:hAnsi="微软雅黑" w:cs="Arial" w:hint="eastAsia"/>
          <w:kern w:val="0"/>
          <w:szCs w:val="21"/>
        </w:rPr>
        <w:t xml:space="preserve">Notarized diplomas for highest education. </w:t>
      </w:r>
    </w:p>
    <w:p w:rsidR="00DE11CB" w:rsidRDefault="00DE11CB" w:rsidP="00DE11CB">
      <w:pPr>
        <w:pStyle w:val="a5"/>
        <w:widowControl/>
        <w:numPr>
          <w:ilvl w:val="0"/>
          <w:numId w:val="1"/>
        </w:numPr>
        <w:shd w:val="clear" w:color="auto" w:fill="FFFFFF"/>
        <w:spacing w:line="480" w:lineRule="auto"/>
        <w:ind w:firstLineChars="0"/>
        <w:jc w:val="left"/>
        <w:rPr>
          <w:rFonts w:ascii="微软雅黑" w:eastAsia="微软雅黑" w:hAnsi="微软雅黑" w:cs="Arial"/>
          <w:kern w:val="0"/>
          <w:szCs w:val="21"/>
        </w:rPr>
      </w:pPr>
      <w:r>
        <w:rPr>
          <w:rFonts w:ascii="微软雅黑" w:eastAsia="微软雅黑" w:hAnsi="微软雅黑" w:cs="Arial" w:hint="eastAsia"/>
          <w:kern w:val="0"/>
          <w:szCs w:val="21"/>
        </w:rPr>
        <w:t>Academic transcript.</w:t>
      </w:r>
    </w:p>
    <w:p w:rsidR="00DE11CB" w:rsidRDefault="00DE11CB" w:rsidP="00DE11CB">
      <w:pPr>
        <w:pStyle w:val="a5"/>
        <w:widowControl/>
        <w:numPr>
          <w:ilvl w:val="0"/>
          <w:numId w:val="1"/>
        </w:numPr>
        <w:shd w:val="clear" w:color="auto" w:fill="FFFFFF"/>
        <w:spacing w:line="480" w:lineRule="auto"/>
        <w:ind w:firstLineChars="0"/>
        <w:jc w:val="left"/>
        <w:rPr>
          <w:rFonts w:ascii="微软雅黑" w:eastAsia="微软雅黑" w:hAnsi="微软雅黑" w:cs="Arial"/>
          <w:kern w:val="0"/>
          <w:szCs w:val="21"/>
        </w:rPr>
      </w:pPr>
      <w:r w:rsidRPr="00DE11CB">
        <w:rPr>
          <w:rFonts w:ascii="微软雅黑" w:eastAsia="微软雅黑" w:hAnsi="微软雅黑" w:cs="Arial" w:hint="eastAsia"/>
          <w:kern w:val="0"/>
          <w:szCs w:val="21"/>
        </w:rPr>
        <w:t>Two letters of recommendation from the applicant</w:t>
      </w:r>
      <w:r w:rsidRPr="00DE11CB">
        <w:rPr>
          <w:rFonts w:ascii="微软雅黑" w:eastAsia="微软雅黑" w:hAnsi="微软雅黑" w:cs="Arial"/>
          <w:kern w:val="0"/>
          <w:szCs w:val="21"/>
        </w:rPr>
        <w:t>’</w:t>
      </w:r>
      <w:r w:rsidRPr="00DE11CB">
        <w:rPr>
          <w:rFonts w:ascii="微软雅黑" w:eastAsia="微软雅黑" w:hAnsi="微软雅黑" w:cs="Arial" w:hint="eastAsia"/>
          <w:kern w:val="0"/>
          <w:szCs w:val="21"/>
        </w:rPr>
        <w:t xml:space="preserve">s university or institution.（only for </w:t>
      </w:r>
      <w:r>
        <w:rPr>
          <w:rFonts w:ascii="微软雅黑" w:eastAsia="微软雅黑" w:hAnsi="微软雅黑" w:cs="Arial" w:hint="eastAsia"/>
          <w:kern w:val="0"/>
          <w:szCs w:val="21"/>
        </w:rPr>
        <w:t>postgraduate and PhD students)</w:t>
      </w:r>
    </w:p>
    <w:p w:rsidR="00726A17" w:rsidRDefault="00726A17" w:rsidP="00DE11CB">
      <w:pPr>
        <w:pStyle w:val="a5"/>
        <w:widowControl/>
        <w:numPr>
          <w:ilvl w:val="0"/>
          <w:numId w:val="1"/>
        </w:numPr>
        <w:shd w:val="clear" w:color="auto" w:fill="FFFFFF"/>
        <w:spacing w:line="480" w:lineRule="auto"/>
        <w:ind w:firstLineChars="0"/>
        <w:jc w:val="left"/>
        <w:rPr>
          <w:rFonts w:ascii="微软雅黑" w:eastAsia="微软雅黑" w:hAnsi="微软雅黑" w:cs="Arial"/>
          <w:kern w:val="0"/>
          <w:szCs w:val="21"/>
        </w:rPr>
      </w:pPr>
      <w:r>
        <w:rPr>
          <w:rFonts w:ascii="微软雅黑" w:eastAsia="微软雅黑" w:hAnsi="微软雅黑" w:cs="Arial" w:hint="eastAsia"/>
          <w:kern w:val="0"/>
          <w:szCs w:val="21"/>
        </w:rPr>
        <w:t>Transfer letter. (only for students who are living in China)</w:t>
      </w:r>
    </w:p>
    <w:p w:rsidR="00726A17" w:rsidRDefault="00DE11CB" w:rsidP="00DE11CB">
      <w:pPr>
        <w:pStyle w:val="a5"/>
        <w:widowControl/>
        <w:numPr>
          <w:ilvl w:val="0"/>
          <w:numId w:val="1"/>
        </w:numPr>
        <w:shd w:val="clear" w:color="auto" w:fill="FFFFFF"/>
        <w:spacing w:line="480" w:lineRule="auto"/>
        <w:ind w:firstLineChars="0"/>
        <w:jc w:val="left"/>
        <w:rPr>
          <w:rFonts w:ascii="微软雅黑" w:eastAsia="微软雅黑" w:hAnsi="微软雅黑" w:cs="Arial"/>
          <w:kern w:val="0"/>
          <w:szCs w:val="21"/>
        </w:rPr>
      </w:pPr>
      <w:r w:rsidRPr="00DE11CB">
        <w:rPr>
          <w:rFonts w:ascii="微软雅黑" w:eastAsia="微软雅黑" w:hAnsi="微软雅黑" w:cs="Arial" w:hint="eastAsia"/>
          <w:kern w:val="0"/>
          <w:szCs w:val="21"/>
        </w:rPr>
        <w:t xml:space="preserve"> HSK</w:t>
      </w:r>
      <w:r w:rsidR="00726A17">
        <w:rPr>
          <w:rFonts w:ascii="微软雅黑" w:eastAsia="微软雅黑" w:hAnsi="微软雅黑" w:cs="Arial" w:hint="eastAsia"/>
          <w:kern w:val="0"/>
          <w:szCs w:val="21"/>
        </w:rPr>
        <w:t xml:space="preserve"> certificate if you have.</w:t>
      </w:r>
    </w:p>
    <w:p w:rsidR="005A52C2" w:rsidRDefault="00DE11CB" w:rsidP="00726A17">
      <w:pPr>
        <w:pStyle w:val="a5"/>
        <w:widowControl/>
        <w:shd w:val="clear" w:color="auto" w:fill="FFFFFF"/>
        <w:spacing w:line="480" w:lineRule="auto"/>
        <w:ind w:left="420" w:firstLineChars="0"/>
        <w:jc w:val="left"/>
        <w:rPr>
          <w:rFonts w:ascii="微软雅黑" w:eastAsia="微软雅黑" w:hAnsi="微软雅黑" w:cs="Arial"/>
          <w:kern w:val="0"/>
          <w:szCs w:val="21"/>
        </w:rPr>
      </w:pPr>
      <w:r w:rsidRPr="00DE11CB">
        <w:rPr>
          <w:rFonts w:ascii="微软雅黑" w:eastAsia="微软雅黑" w:hAnsi="微软雅黑" w:cs="Arial" w:hint="eastAsia"/>
          <w:kern w:val="0"/>
          <w:szCs w:val="21"/>
        </w:rPr>
        <w:t>Applicants who are admitted to</w:t>
      </w:r>
      <w:r w:rsidR="00726A17">
        <w:rPr>
          <w:rFonts w:ascii="微软雅黑" w:eastAsia="微软雅黑" w:hAnsi="微软雅黑" w:cs="Arial" w:hint="eastAsia"/>
          <w:kern w:val="0"/>
          <w:szCs w:val="21"/>
        </w:rPr>
        <w:t xml:space="preserve"> Shenyang Jianzhu</w:t>
      </w:r>
      <w:r w:rsidRPr="00DE11CB">
        <w:rPr>
          <w:rFonts w:ascii="微软雅黑" w:eastAsia="微软雅黑" w:hAnsi="微软雅黑" w:cs="Arial" w:hint="eastAsia"/>
          <w:kern w:val="0"/>
          <w:szCs w:val="21"/>
        </w:rPr>
        <w:t xml:space="preserve"> University will receive the Visa application for study in China (JW202) and</w:t>
      </w:r>
      <w:r w:rsidR="00726A17">
        <w:rPr>
          <w:rFonts w:ascii="微软雅黑" w:eastAsia="微软雅黑" w:hAnsi="微软雅黑" w:cs="Arial" w:hint="eastAsia"/>
          <w:kern w:val="0"/>
          <w:szCs w:val="21"/>
        </w:rPr>
        <w:t xml:space="preserve"> Shenyang Jianzhu </w:t>
      </w:r>
      <w:r w:rsidRPr="00DE11CB">
        <w:rPr>
          <w:rFonts w:ascii="微软雅黑" w:eastAsia="微软雅黑" w:hAnsi="微软雅黑" w:cs="Arial" w:hint="eastAsia"/>
          <w:kern w:val="0"/>
          <w:szCs w:val="21"/>
        </w:rPr>
        <w:t>University Admission Notice.</w:t>
      </w:r>
      <w:r w:rsidRPr="00DE11CB">
        <w:rPr>
          <w:rFonts w:ascii="微软雅黑" w:eastAsia="微软雅黑" w:hAnsi="微软雅黑" w:cs="Arial" w:hint="eastAsia"/>
          <w:kern w:val="0"/>
          <w:szCs w:val="21"/>
        </w:rPr>
        <w:br/>
        <w:t>   </w:t>
      </w:r>
      <w:r w:rsidR="00726A17">
        <w:rPr>
          <w:rFonts w:ascii="微软雅黑" w:eastAsia="微软雅黑" w:hAnsi="微软雅黑" w:cs="Arial" w:hint="eastAsia"/>
          <w:kern w:val="0"/>
          <w:szCs w:val="21"/>
        </w:rPr>
        <w:t>   </w:t>
      </w:r>
      <w:r w:rsidRPr="00DE11CB">
        <w:rPr>
          <w:rFonts w:ascii="微软雅黑" w:eastAsia="微软雅黑" w:hAnsi="微软雅黑" w:cs="Arial" w:hint="eastAsia"/>
          <w:kern w:val="0"/>
          <w:szCs w:val="21"/>
        </w:rPr>
        <w:t xml:space="preserve">International students should </w:t>
      </w:r>
      <w:r w:rsidR="00D06BEA">
        <w:rPr>
          <w:rFonts w:ascii="微软雅黑" w:eastAsia="微软雅黑" w:hAnsi="微软雅黑" w:cs="Arial" w:hint="eastAsia"/>
          <w:kern w:val="0"/>
          <w:szCs w:val="21"/>
        </w:rPr>
        <w:t xml:space="preserve">pay the tuition fee, and then </w:t>
      </w:r>
      <w:r w:rsidRPr="00DE11CB">
        <w:rPr>
          <w:rFonts w:ascii="微软雅黑" w:eastAsia="微软雅黑" w:hAnsi="微软雅黑" w:cs="Arial" w:hint="eastAsia"/>
          <w:kern w:val="0"/>
          <w:szCs w:val="21"/>
        </w:rPr>
        <w:t xml:space="preserve">come to </w:t>
      </w:r>
      <w:r w:rsidR="00726A17">
        <w:rPr>
          <w:rFonts w:ascii="微软雅黑" w:eastAsia="微软雅黑" w:hAnsi="微软雅黑" w:cs="Arial" w:hint="eastAsia"/>
          <w:kern w:val="0"/>
          <w:szCs w:val="21"/>
        </w:rPr>
        <w:t>Shenyang Jianzhu</w:t>
      </w:r>
      <w:r w:rsidRPr="00DE11CB">
        <w:rPr>
          <w:rFonts w:ascii="微软雅黑" w:eastAsia="微软雅黑" w:hAnsi="微软雅黑" w:cs="Arial" w:hint="eastAsia"/>
          <w:kern w:val="0"/>
          <w:szCs w:val="21"/>
        </w:rPr>
        <w:t xml:space="preserve"> University with the original copies of the Visa Application for Study in China (JW202) and the Admis</w:t>
      </w:r>
      <w:r w:rsidR="00D06BEA">
        <w:rPr>
          <w:rFonts w:ascii="微软雅黑" w:eastAsia="微软雅黑" w:hAnsi="微软雅黑" w:cs="Arial" w:hint="eastAsia"/>
          <w:kern w:val="0"/>
          <w:szCs w:val="21"/>
        </w:rPr>
        <w:t>sion Notice to enroll and register.</w:t>
      </w:r>
      <w:r w:rsidRPr="00DE11CB">
        <w:rPr>
          <w:rFonts w:ascii="微软雅黑" w:eastAsia="微软雅黑" w:hAnsi="微软雅黑" w:cs="Arial" w:hint="eastAsia"/>
          <w:kern w:val="0"/>
          <w:szCs w:val="21"/>
        </w:rPr>
        <w:br/>
        <w:t>   </w:t>
      </w:r>
    </w:p>
    <w:p w:rsidR="005A52C2" w:rsidRDefault="005A52C2" w:rsidP="00726A17">
      <w:pPr>
        <w:pStyle w:val="a5"/>
        <w:widowControl/>
        <w:shd w:val="clear" w:color="auto" w:fill="FFFFFF"/>
        <w:spacing w:line="480" w:lineRule="auto"/>
        <w:ind w:left="420" w:firstLineChars="0"/>
        <w:jc w:val="left"/>
        <w:rPr>
          <w:rFonts w:ascii="微软雅黑" w:eastAsia="微软雅黑" w:hAnsi="微软雅黑" w:cs="Arial"/>
          <w:kern w:val="0"/>
          <w:szCs w:val="21"/>
        </w:rPr>
      </w:pPr>
    </w:p>
    <w:p w:rsidR="00DE11CB" w:rsidRPr="00DE11CB" w:rsidRDefault="00DE11CB" w:rsidP="00726A17">
      <w:pPr>
        <w:pStyle w:val="a5"/>
        <w:widowControl/>
        <w:shd w:val="clear" w:color="auto" w:fill="FFFFFF"/>
        <w:spacing w:line="480" w:lineRule="auto"/>
        <w:ind w:left="420" w:firstLineChars="0"/>
        <w:jc w:val="left"/>
        <w:rPr>
          <w:rFonts w:ascii="微软雅黑" w:eastAsia="微软雅黑" w:hAnsi="微软雅黑" w:cs="Arial"/>
          <w:kern w:val="0"/>
          <w:szCs w:val="21"/>
        </w:rPr>
      </w:pPr>
      <w:r w:rsidRPr="00DE11CB">
        <w:rPr>
          <w:rFonts w:ascii="微软雅黑" w:eastAsia="微软雅黑" w:hAnsi="微软雅黑" w:cs="Arial" w:hint="eastAsia"/>
          <w:kern w:val="0"/>
          <w:szCs w:val="21"/>
        </w:rPr>
        <w:lastRenderedPageBreak/>
        <w:t xml:space="preserve"> </w:t>
      </w:r>
      <w:r w:rsidRPr="00DE11CB">
        <w:rPr>
          <w:rFonts w:ascii="微软雅黑" w:eastAsia="微软雅黑" w:hAnsi="微软雅黑" w:cs="Arial" w:hint="eastAsia"/>
          <w:b/>
          <w:bCs/>
          <w:kern w:val="0"/>
        </w:rPr>
        <w:t>Contact Us</w:t>
      </w:r>
      <w:r w:rsidRPr="00DE11CB">
        <w:rPr>
          <w:rFonts w:ascii="微软雅黑" w:eastAsia="微软雅黑" w:hAnsi="微软雅黑" w:cs="Arial" w:hint="eastAsia"/>
          <w:kern w:val="0"/>
          <w:szCs w:val="21"/>
        </w:rPr>
        <w:br/>
        <w:t>    International Students A</w:t>
      </w:r>
      <w:r w:rsidR="00D06BEA">
        <w:rPr>
          <w:rFonts w:ascii="微软雅黑" w:eastAsia="微软雅黑" w:hAnsi="微软雅黑" w:cs="Arial" w:hint="eastAsia"/>
          <w:kern w:val="0"/>
          <w:szCs w:val="21"/>
        </w:rPr>
        <w:t>dmission Office</w:t>
      </w:r>
      <w:r w:rsidR="00D06BEA">
        <w:rPr>
          <w:rFonts w:ascii="微软雅黑" w:eastAsia="微软雅黑" w:hAnsi="微软雅黑" w:cs="Arial" w:hint="eastAsia"/>
          <w:kern w:val="0"/>
          <w:szCs w:val="21"/>
        </w:rPr>
        <w:br/>
        <w:t>    Tel: +86 024</w:t>
      </w:r>
      <w:r w:rsidRPr="00DE11CB">
        <w:rPr>
          <w:rFonts w:ascii="微软雅黑" w:eastAsia="微软雅黑" w:hAnsi="微软雅黑" w:cs="Arial" w:hint="eastAsia"/>
          <w:kern w:val="0"/>
          <w:szCs w:val="21"/>
        </w:rPr>
        <w:t xml:space="preserve"> </w:t>
      </w:r>
      <w:r w:rsidR="00D06BEA">
        <w:rPr>
          <w:rFonts w:ascii="微软雅黑" w:eastAsia="微软雅黑" w:hAnsi="微软雅黑" w:cs="Arial" w:hint="eastAsia"/>
          <w:kern w:val="0"/>
          <w:szCs w:val="21"/>
        </w:rPr>
        <w:t>24690861</w:t>
      </w:r>
      <w:r w:rsidRPr="00DE11CB">
        <w:rPr>
          <w:rFonts w:ascii="微软雅黑" w:eastAsia="微软雅黑" w:hAnsi="微软雅黑" w:cs="Arial" w:hint="eastAsia"/>
          <w:kern w:val="0"/>
          <w:szCs w:val="21"/>
        </w:rPr>
        <w:br/>
        <w:t xml:space="preserve">    E-mail: </w:t>
      </w:r>
      <w:r w:rsidR="00D06BEA">
        <w:rPr>
          <w:rFonts w:ascii="微软雅黑" w:eastAsia="微软雅黑" w:hAnsi="微软雅黑" w:cs="Arial" w:hint="eastAsia"/>
          <w:kern w:val="0"/>
          <w:szCs w:val="21"/>
        </w:rPr>
        <w:t>inter@sjzu.edu.cn</w:t>
      </w:r>
      <w:r w:rsidRPr="00DE11CB">
        <w:rPr>
          <w:rFonts w:ascii="微软雅黑" w:eastAsia="微软雅黑" w:hAnsi="微软雅黑" w:cs="Arial" w:hint="eastAsia"/>
          <w:kern w:val="0"/>
          <w:szCs w:val="21"/>
        </w:rPr>
        <w:t xml:space="preserve">   </w:t>
      </w:r>
      <w:r w:rsidRPr="00DE11CB">
        <w:rPr>
          <w:rFonts w:ascii="微软雅黑" w:eastAsia="微软雅黑" w:hAnsi="微软雅黑" w:cs="Arial" w:hint="eastAsia"/>
          <w:kern w:val="0"/>
          <w:szCs w:val="21"/>
        </w:rPr>
        <w:br/>
        <w:t xml:space="preserve">    Address: </w:t>
      </w:r>
      <w:r w:rsidR="0038340A">
        <w:rPr>
          <w:rFonts w:ascii="微软雅黑" w:eastAsia="微软雅黑" w:hAnsi="微软雅黑" w:cs="Arial" w:hint="eastAsia"/>
          <w:kern w:val="0"/>
          <w:szCs w:val="21"/>
        </w:rPr>
        <w:t xml:space="preserve">Hunnan New District, Shenyang, Liaoning, </w:t>
      </w:r>
      <w:r w:rsidRPr="00DE11CB">
        <w:rPr>
          <w:rFonts w:ascii="微软雅黑" w:eastAsia="微软雅黑" w:hAnsi="微软雅黑" w:cs="Arial" w:hint="eastAsia"/>
          <w:kern w:val="0"/>
          <w:szCs w:val="21"/>
        </w:rPr>
        <w:t>P. R. China </w:t>
      </w:r>
      <w:r w:rsidRPr="00DE11CB">
        <w:rPr>
          <w:rFonts w:ascii="微软雅黑" w:eastAsia="微软雅黑" w:hAnsi="微软雅黑" w:cs="Arial" w:hint="eastAsia"/>
          <w:kern w:val="0"/>
          <w:szCs w:val="21"/>
        </w:rPr>
        <w:br/>
        <w:t xml:space="preserve">    Zip Code: </w:t>
      </w:r>
      <w:r w:rsidR="0038340A">
        <w:rPr>
          <w:rFonts w:ascii="微软雅黑" w:eastAsia="微软雅黑" w:hAnsi="微软雅黑" w:cs="Arial" w:hint="eastAsia"/>
          <w:kern w:val="0"/>
          <w:szCs w:val="21"/>
        </w:rPr>
        <w:t>110168</w:t>
      </w:r>
      <w:r w:rsidRPr="00DE11CB">
        <w:rPr>
          <w:rFonts w:ascii="微软雅黑" w:eastAsia="微软雅黑" w:hAnsi="微软雅黑" w:cs="Arial" w:hint="eastAsia"/>
          <w:kern w:val="0"/>
          <w:szCs w:val="21"/>
        </w:rPr>
        <w:br/>
        <w:t>    Website:  </w:t>
      </w:r>
      <w:r w:rsidR="0038340A">
        <w:rPr>
          <w:rFonts w:ascii="微软雅黑" w:eastAsia="微软雅黑" w:hAnsi="微软雅黑" w:cs="Arial" w:hint="eastAsia"/>
          <w:color w:val="13316F"/>
          <w:kern w:val="0"/>
          <w:szCs w:val="21"/>
          <w:u w:val="single"/>
          <w:bdr w:val="none" w:sz="0" w:space="0" w:color="auto" w:frame="1"/>
        </w:rPr>
        <w:t>www.sjzu.edu.cn</w:t>
      </w:r>
    </w:p>
    <w:p w:rsidR="008A0C90" w:rsidRPr="00DE11CB" w:rsidRDefault="008A0C90"/>
    <w:sectPr w:rsidR="008A0C90" w:rsidRPr="00DE11CB" w:rsidSect="008A0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28F" w:rsidRDefault="004F128F" w:rsidP="005A52C2">
      <w:r>
        <w:separator/>
      </w:r>
    </w:p>
  </w:endnote>
  <w:endnote w:type="continuationSeparator" w:id="1">
    <w:p w:rsidR="004F128F" w:rsidRDefault="004F128F" w:rsidP="005A5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28F" w:rsidRDefault="004F128F" w:rsidP="005A52C2">
      <w:r>
        <w:separator/>
      </w:r>
    </w:p>
  </w:footnote>
  <w:footnote w:type="continuationSeparator" w:id="1">
    <w:p w:rsidR="004F128F" w:rsidRDefault="004F128F" w:rsidP="005A52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03159"/>
    <w:multiLevelType w:val="hybridMultilevel"/>
    <w:tmpl w:val="9E7EB3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1CB"/>
    <w:rsid w:val="0038340A"/>
    <w:rsid w:val="004F128F"/>
    <w:rsid w:val="005752FD"/>
    <w:rsid w:val="005A52C2"/>
    <w:rsid w:val="00726A17"/>
    <w:rsid w:val="008A0C90"/>
    <w:rsid w:val="00A20BCC"/>
    <w:rsid w:val="00BA71DB"/>
    <w:rsid w:val="00D06BEA"/>
    <w:rsid w:val="00DE11CB"/>
    <w:rsid w:val="00EC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11CB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DE11C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E11CB"/>
    <w:rPr>
      <w:sz w:val="18"/>
      <w:szCs w:val="18"/>
    </w:rPr>
  </w:style>
  <w:style w:type="paragraph" w:styleId="a5">
    <w:name w:val="List Paragraph"/>
    <w:basedOn w:val="a"/>
    <w:uiPriority w:val="34"/>
    <w:qFormat/>
    <w:rsid w:val="00DE11CB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38340A"/>
    <w:rPr>
      <w:color w:val="0000FF"/>
      <w:u w:val="single"/>
    </w:rPr>
  </w:style>
  <w:style w:type="paragraph" w:styleId="a7">
    <w:name w:val="header"/>
    <w:basedOn w:val="a"/>
    <w:link w:val="Char0"/>
    <w:uiPriority w:val="99"/>
    <w:semiHidden/>
    <w:unhideWhenUsed/>
    <w:rsid w:val="005A5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5A52C2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5A5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5A52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5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279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827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7456">
                  <w:marLeft w:val="0"/>
                  <w:marRight w:val="0"/>
                  <w:marTop w:val="0"/>
                  <w:marBottom w:val="300"/>
                  <w:divBdr>
                    <w:top w:val="single" w:sz="6" w:space="0" w:color="ECECEC"/>
                    <w:left w:val="none" w:sz="0" w:space="0" w:color="auto"/>
                    <w:bottom w:val="single" w:sz="6" w:space="0" w:color="ECECEC"/>
                    <w:right w:val="none" w:sz="0" w:space="0" w:color="auto"/>
                  </w:divBdr>
                </w:div>
                <w:div w:id="920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udy.sjzu.edu.cn/member/login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</dc:creator>
  <cp:lastModifiedBy>04</cp:lastModifiedBy>
  <cp:revision>6</cp:revision>
  <cp:lastPrinted>2018-06-11T08:33:00Z</cp:lastPrinted>
  <dcterms:created xsi:type="dcterms:W3CDTF">2018-06-08T02:52:00Z</dcterms:created>
  <dcterms:modified xsi:type="dcterms:W3CDTF">2018-06-25T08:27:00Z</dcterms:modified>
</cp:coreProperties>
</file>